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78" w:rsidRDefault="00BD3778" w:rsidP="00BD3778">
      <w:pPr>
        <w:pStyle w:val="ConsPlusNormal"/>
        <w:jc w:val="right"/>
      </w:pPr>
      <w:r>
        <w:t>Приложение N 19</w:t>
      </w:r>
    </w:p>
    <w:p w:rsidR="00BD3778" w:rsidRDefault="00BD3778" w:rsidP="00BD3778">
      <w:pPr>
        <w:pStyle w:val="ConsPlusNormal"/>
        <w:jc w:val="right"/>
      </w:pPr>
      <w:r>
        <w:t>к Учетной политике ГБОУ АО</w:t>
      </w:r>
    </w:p>
    <w:p w:rsidR="00BD3778" w:rsidRDefault="00BD3778" w:rsidP="00BD3778">
      <w:pPr>
        <w:pStyle w:val="ConsPlusNormal"/>
        <w:jc w:val="right"/>
      </w:pPr>
      <w:r>
        <w:t>"Вельская СКОШИ"</w:t>
      </w:r>
    </w:p>
    <w:p w:rsidR="00BD3778" w:rsidRDefault="00BD3778" w:rsidP="00BD3778">
      <w:pPr>
        <w:pStyle w:val="ConsPlusNormal"/>
        <w:jc w:val="right"/>
      </w:pPr>
      <w:r>
        <w:t>для целей бухгалтерского учета</w:t>
      </w:r>
    </w:p>
    <w:p w:rsidR="00BD3778" w:rsidRDefault="00BD3778" w:rsidP="00BD3778">
      <w:pPr>
        <w:pStyle w:val="ConsPlusNormal"/>
        <w:jc w:val="both"/>
      </w:pPr>
    </w:p>
    <w:p w:rsidR="00BD3778" w:rsidRDefault="00BD3778" w:rsidP="00BD3778">
      <w:pPr>
        <w:pStyle w:val="ConsPlusNormal"/>
        <w:jc w:val="center"/>
      </w:pPr>
      <w:bookmarkStart w:id="0" w:name="P5626"/>
      <w:bookmarkEnd w:id="0"/>
      <w:r>
        <w:rPr>
          <w:b/>
        </w:rPr>
        <w:t>Положение о расчетном листке</w:t>
      </w:r>
    </w:p>
    <w:p w:rsidR="00BD3778" w:rsidRDefault="00BD3778" w:rsidP="00BD3778">
      <w:pPr>
        <w:pStyle w:val="ConsPlusNormal"/>
        <w:jc w:val="both"/>
      </w:pPr>
    </w:p>
    <w:p w:rsidR="00BD3778" w:rsidRDefault="00BD3778" w:rsidP="00BD3778">
      <w:pPr>
        <w:pStyle w:val="ConsPlusNormal"/>
        <w:jc w:val="center"/>
      </w:pPr>
      <w:r>
        <w:rPr>
          <w:b/>
        </w:rPr>
        <w:t>1. О</w:t>
      </w:r>
      <w:r w:rsidR="00BE5255">
        <w:rPr>
          <w:b/>
        </w:rPr>
        <w:t>бщие положения</w:t>
      </w:r>
    </w:p>
    <w:p w:rsidR="00BD3778" w:rsidRDefault="00BD3778" w:rsidP="00BD3778">
      <w:pPr>
        <w:pStyle w:val="ConsPlusNormal"/>
        <w:jc w:val="both"/>
      </w:pPr>
    </w:p>
    <w:p w:rsidR="00BD3778" w:rsidRDefault="00BD3778" w:rsidP="00BD3778">
      <w:pPr>
        <w:pStyle w:val="ConsPlusNormal"/>
        <w:ind w:firstLine="540"/>
        <w:jc w:val="both"/>
      </w:pPr>
      <w:r>
        <w:t xml:space="preserve">1.1. </w:t>
      </w:r>
      <w:r w:rsidR="00BE5255">
        <w:t xml:space="preserve">Настоящее Положение о расчетном листке (далее – Положение) составлено в соответствии с действующим законодательством (ст. 129, ст. 136 ТК РФ, Федеральный закон от 23.04.2012 № 35-Ф3, Письмо Федеральной службы по труду и занятости от 18.03.2010 №739-6-1,Письмо Федеральной службы по труду и занятости от 24.12.2007 №5277-6-1 ст. 138 ТК РФ п. 5.27 </w:t>
      </w:r>
      <w:proofErr w:type="spellStart"/>
      <w:r w:rsidR="00BE5255">
        <w:t>КоАП</w:t>
      </w:r>
      <w:proofErr w:type="spellEnd"/>
      <w:r w:rsidR="00BE5255">
        <w:t xml:space="preserve"> РФ).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1.2. </w:t>
      </w:r>
      <w:r w:rsidR="00BE5255">
        <w:t>Данное Положение устанавливает форму, определяет порядок выдачи и оформления расчетного листка в Учреждении</w:t>
      </w:r>
      <w:r>
        <w:t>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1.3. </w:t>
      </w:r>
      <w:r w:rsidR="00BE5255">
        <w:t>Настоящее Положение принимается решением общего собрания трудового коллектива, утверждается приказом руководителя Учреждения и является обязательным для исполнения всеми работниками, имеющими доступ к персональным данным сотрудников</w:t>
      </w:r>
      <w:r>
        <w:t>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1.4. </w:t>
      </w:r>
      <w:r w:rsidR="009547E8">
        <w:t>Изменения и дополнения к Положению принимаются, согласовываются в соответствии с п. 1.3. настоящего Положения</w:t>
      </w:r>
      <w:r>
        <w:t>.</w:t>
      </w:r>
    </w:p>
    <w:p w:rsidR="00BD3778" w:rsidRDefault="00BD3778" w:rsidP="009547E8">
      <w:pPr>
        <w:pStyle w:val="ConsPlusNormal"/>
        <w:ind w:firstLine="540"/>
        <w:jc w:val="both"/>
      </w:pPr>
      <w:r>
        <w:t xml:space="preserve">1.5. </w:t>
      </w:r>
      <w:r w:rsidR="009547E8">
        <w:t>Настоящее Положение является локальным нормативным актом, регламентирующим деятельность Учреждения</w:t>
      </w:r>
      <w:r>
        <w:t>.</w:t>
      </w:r>
    </w:p>
    <w:p w:rsidR="00BD3778" w:rsidRDefault="00BD3778" w:rsidP="00BD3778">
      <w:pPr>
        <w:pStyle w:val="ConsPlusNormal"/>
        <w:jc w:val="both"/>
      </w:pPr>
    </w:p>
    <w:p w:rsidR="00BD3778" w:rsidRDefault="00BD3778" w:rsidP="00BD3778">
      <w:pPr>
        <w:pStyle w:val="ConsPlusNormal"/>
        <w:jc w:val="center"/>
      </w:pPr>
      <w:r>
        <w:rPr>
          <w:b/>
        </w:rPr>
        <w:t xml:space="preserve">2. </w:t>
      </w:r>
      <w:r w:rsidR="009547E8">
        <w:rPr>
          <w:b/>
        </w:rPr>
        <w:t>Основные определения</w:t>
      </w:r>
    </w:p>
    <w:p w:rsidR="00BD3778" w:rsidRDefault="00BD3778" w:rsidP="00BD3778">
      <w:pPr>
        <w:pStyle w:val="ConsPlusNormal"/>
        <w:jc w:val="both"/>
      </w:pPr>
    </w:p>
    <w:p w:rsidR="00BD3778" w:rsidRDefault="00BD3778" w:rsidP="009547E8">
      <w:pPr>
        <w:pStyle w:val="ConsPlusNormal"/>
        <w:ind w:firstLine="540"/>
        <w:jc w:val="both"/>
      </w:pPr>
      <w:r>
        <w:t xml:space="preserve">2.1. </w:t>
      </w:r>
      <w:r w:rsidR="009547E8">
        <w:t>Заработная плата (оплата труда) - это вознаграждение за труд в зависимости от квалификации работника, сложности, количества, качества и условий выполняемой работы (ст. 129 ТК РФ). В нее включаются:  фиксированный размер оплаты труда – оклад (должностной оклад, ставка) заработной платы;  компенсационные выплаты (доплаты и надбавки компенсационного характера); стимулирующие выплаты (доплаты и надбавки стимулирующего характера)</w:t>
      </w:r>
      <w:r w:rsidR="008451A5">
        <w:t>;</w:t>
      </w:r>
      <w:r w:rsidR="009547E8">
        <w:t xml:space="preserve"> премии и иные поощрительные выплаты</w:t>
      </w:r>
      <w:proofErr w:type="gramStart"/>
      <w:r w:rsidR="008451A5">
        <w:t>;</w:t>
      </w:r>
      <w:r w:rsidR="009547E8">
        <w:t xml:space="preserve">, </w:t>
      </w:r>
      <w:proofErr w:type="gramEnd"/>
      <w:r w:rsidR="009547E8">
        <w:t>пособия по временной нетрудоспособности</w:t>
      </w:r>
      <w:r w:rsidR="008451A5">
        <w:t>;</w:t>
      </w:r>
      <w:r w:rsidR="009547E8">
        <w:t xml:space="preserve"> отпускные.</w:t>
      </w:r>
    </w:p>
    <w:p w:rsidR="008451A5" w:rsidRDefault="008451A5" w:rsidP="009547E8">
      <w:pPr>
        <w:pStyle w:val="ConsPlusNormal"/>
        <w:ind w:firstLine="540"/>
        <w:jc w:val="both"/>
      </w:pPr>
      <w:r>
        <w:t>2.2 Расчетным листком работодатель извещает в письменной форме каждого работника:</w:t>
      </w:r>
    </w:p>
    <w:p w:rsidR="008451A5" w:rsidRDefault="008451A5" w:rsidP="009547E8">
      <w:pPr>
        <w:pStyle w:val="ConsPlusNormal"/>
        <w:ind w:firstLine="540"/>
        <w:jc w:val="both"/>
      </w:pPr>
      <w:r>
        <w:t>- о составных частях заработной платы, причитающейся ему за соответствующий</w:t>
      </w:r>
      <w:r>
        <w:sym w:font="Symbol" w:char="F0FC"/>
      </w:r>
      <w:r w:rsidRPr="00A824A4">
        <w:t xml:space="preserve"> </w:t>
      </w:r>
      <w:r>
        <w:t>период;</w:t>
      </w:r>
    </w:p>
    <w:p w:rsidR="008451A5" w:rsidRDefault="008451A5" w:rsidP="009547E8">
      <w:pPr>
        <w:pStyle w:val="ConsPlusNormal"/>
        <w:ind w:firstLine="540"/>
        <w:jc w:val="both"/>
      </w:pPr>
      <w:r>
        <w:t>-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выплат;</w:t>
      </w:r>
    </w:p>
    <w:p w:rsidR="008451A5" w:rsidRDefault="008451A5" w:rsidP="009547E8">
      <w:pPr>
        <w:pStyle w:val="ConsPlusNormal"/>
        <w:ind w:firstLine="540"/>
        <w:jc w:val="both"/>
      </w:pPr>
      <w:r>
        <w:t>- о размерах и об основаниях произведенных удержаний;</w:t>
      </w:r>
    </w:p>
    <w:p w:rsidR="008451A5" w:rsidRDefault="008451A5" w:rsidP="009547E8">
      <w:pPr>
        <w:pStyle w:val="ConsPlusNormal"/>
        <w:ind w:firstLine="540"/>
        <w:jc w:val="both"/>
      </w:pPr>
      <w:r>
        <w:t xml:space="preserve">- об общей денежной сумме, подлежащей выплате. </w:t>
      </w:r>
    </w:p>
    <w:p w:rsidR="008451A5" w:rsidRDefault="008451A5" w:rsidP="009547E8">
      <w:pPr>
        <w:pStyle w:val="ConsPlusNormal"/>
        <w:ind w:firstLine="540"/>
        <w:jc w:val="both"/>
      </w:pPr>
      <w:r>
        <w:t>Главная функция расчетного листа – известить работника обо всех начислениях и удержаниях, причитающихся ему за соответствующий период.</w:t>
      </w:r>
    </w:p>
    <w:p w:rsidR="008451A5" w:rsidRDefault="008451A5" w:rsidP="009547E8">
      <w:pPr>
        <w:pStyle w:val="ConsPlusNormal"/>
        <w:ind w:firstLine="540"/>
        <w:jc w:val="both"/>
      </w:pPr>
      <w:r>
        <w:t>2.3. Бухгалтерия учреждения оформляет каждому работнику, в том числе и совместителям расчетный листок. Расчетные листки в учреждении выдаются руководителям структур</w:t>
      </w:r>
      <w:r w:rsidR="00DC23FB">
        <w:t>ных подразделений (заместителям</w:t>
      </w:r>
      <w:r>
        <w:t xml:space="preserve"> директора) в день окончательного расчета по заработной плате за текущий расчетный период. При выплате отпускных отдельно от заработной платы расчетный листок не выдается. При следующей выдаче заработной платы сумма отпускных указывается в расчетном листке.</w:t>
      </w:r>
    </w:p>
    <w:p w:rsidR="00DC23FB" w:rsidRDefault="00DC23FB" w:rsidP="009547E8">
      <w:pPr>
        <w:pStyle w:val="ConsPlusNormal"/>
        <w:ind w:firstLine="540"/>
        <w:jc w:val="both"/>
      </w:pPr>
      <w:r>
        <w:t>2.4.</w:t>
      </w:r>
      <w:r w:rsidR="000423A0">
        <w:t xml:space="preserve"> </w:t>
      </w:r>
      <w:r>
        <w:t>Расчетные листки выдаются лично руководителями структурных подразделений (заместителями директора) всем работникам под их личную подпись, в том числе и тем, кто работает по совместительству</w:t>
      </w:r>
      <w:r w:rsidR="000423A0">
        <w:t>.</w:t>
      </w:r>
    </w:p>
    <w:p w:rsidR="000423A0" w:rsidRDefault="000423A0" w:rsidP="009547E8">
      <w:pPr>
        <w:pStyle w:val="ConsPlusNormal"/>
        <w:ind w:firstLine="540"/>
        <w:jc w:val="both"/>
      </w:pPr>
      <w:r>
        <w:t>2.5.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BD3778" w:rsidRDefault="00BD3778" w:rsidP="00BD3778">
      <w:pPr>
        <w:pStyle w:val="ConsPlusNormal"/>
        <w:jc w:val="both"/>
      </w:pPr>
    </w:p>
    <w:p w:rsidR="00BD3778" w:rsidRDefault="00BD3778" w:rsidP="000423A0">
      <w:pPr>
        <w:pStyle w:val="ConsPlusNormal"/>
        <w:jc w:val="center"/>
      </w:pPr>
      <w:r>
        <w:rPr>
          <w:b/>
        </w:rPr>
        <w:t>3.</w:t>
      </w:r>
      <w:r w:rsidR="000423A0">
        <w:t xml:space="preserve"> </w:t>
      </w:r>
      <w:r w:rsidR="000423A0" w:rsidRPr="000423A0">
        <w:rPr>
          <w:b/>
        </w:rPr>
        <w:t>Порядок подготовки расчетного листка</w:t>
      </w:r>
    </w:p>
    <w:p w:rsidR="00BD3778" w:rsidRDefault="00BD3778" w:rsidP="00BD3778">
      <w:pPr>
        <w:pStyle w:val="ConsPlusNormal"/>
        <w:jc w:val="both"/>
      </w:pPr>
    </w:p>
    <w:p w:rsidR="000423A0" w:rsidRDefault="00BD3778" w:rsidP="00BD3778">
      <w:pPr>
        <w:pStyle w:val="ConsPlusNormal"/>
        <w:ind w:firstLine="540"/>
        <w:jc w:val="both"/>
      </w:pPr>
      <w:r>
        <w:t>3.1.</w:t>
      </w:r>
      <w:r w:rsidR="000423A0">
        <w:t xml:space="preserve"> Рассчитывается сумма общего заработка за текущий расчетный период.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3.2. </w:t>
      </w:r>
      <w:r w:rsidR="000423A0">
        <w:t>.Рассчитывается и производится удержание налога на доходы физических лиц (НДФЛ)</w:t>
      </w:r>
      <w:r>
        <w:t>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3.3. </w:t>
      </w:r>
      <w:r w:rsidR="000423A0">
        <w:t>Рассчитывается сумма произвольных удержаний (профсоюз, исполнительные листы и др.)</w:t>
      </w:r>
      <w:r>
        <w:t>.</w:t>
      </w:r>
    </w:p>
    <w:p w:rsidR="00BD3778" w:rsidRDefault="00BD3778" w:rsidP="000423A0">
      <w:pPr>
        <w:pStyle w:val="ConsPlusNormal"/>
        <w:ind w:firstLine="540"/>
        <w:jc w:val="both"/>
      </w:pPr>
      <w:r>
        <w:t xml:space="preserve">3.4. </w:t>
      </w:r>
      <w:r w:rsidR="000423A0">
        <w:t>Рассчитывается общая сумма удержаний</w:t>
      </w:r>
      <w:r>
        <w:t>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3.5. </w:t>
      </w:r>
      <w:r w:rsidR="000423A0">
        <w:t xml:space="preserve">Вычитается общая сумма удержаний, выплата </w:t>
      </w:r>
      <w:proofErr w:type="spellStart"/>
      <w:r w:rsidR="000423A0">
        <w:t>межрасчета</w:t>
      </w:r>
      <w:proofErr w:type="spellEnd"/>
      <w:r w:rsidR="000423A0">
        <w:t xml:space="preserve"> (аванс, отпускные, увольнение и другое) из суммы общего заработка для расчета суммы заработной платы к выплате сотруднику</w:t>
      </w:r>
      <w:r>
        <w:t>.</w:t>
      </w:r>
    </w:p>
    <w:p w:rsidR="00BD3778" w:rsidRDefault="00BD3778" w:rsidP="00BD3778">
      <w:pPr>
        <w:pStyle w:val="ConsPlusNormal"/>
        <w:ind w:firstLine="540"/>
        <w:jc w:val="both"/>
      </w:pPr>
      <w:r>
        <w:t xml:space="preserve">3.6. </w:t>
      </w:r>
      <w:r w:rsidR="000423A0">
        <w:t>Распечатывается расчетный листок и готовится платежное поручение на перечисление заработной платы на личный счет сотрудника.</w:t>
      </w:r>
    </w:p>
    <w:p w:rsidR="00BD3778" w:rsidRDefault="00BD3778" w:rsidP="00BD3778">
      <w:pPr>
        <w:pStyle w:val="ConsPlusNormal"/>
        <w:jc w:val="both"/>
      </w:pPr>
    </w:p>
    <w:p w:rsidR="00801D03" w:rsidRDefault="000423A0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BD3778"/>
    <w:rsid w:val="000423A0"/>
    <w:rsid w:val="00156776"/>
    <w:rsid w:val="008451A5"/>
    <w:rsid w:val="008A7269"/>
    <w:rsid w:val="008B7A94"/>
    <w:rsid w:val="009547E8"/>
    <w:rsid w:val="00BD3778"/>
    <w:rsid w:val="00BE0CE5"/>
    <w:rsid w:val="00BE5255"/>
    <w:rsid w:val="00BF7FE5"/>
    <w:rsid w:val="00DC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2018-09-27T11:27:00Z</dcterms:created>
  <dcterms:modified xsi:type="dcterms:W3CDTF">2018-09-27T12:18:00Z</dcterms:modified>
</cp:coreProperties>
</file>